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32386E" w:rsidRPr="00EA79E7" w:rsidTr="001F689F">
        <w:tc>
          <w:tcPr>
            <w:tcW w:w="10989" w:type="dxa"/>
            <w:shd w:val="clear" w:color="auto" w:fill="76923C" w:themeFill="accent3" w:themeFillShade="BF"/>
          </w:tcPr>
          <w:p w:rsidR="0032386E" w:rsidRPr="00660287" w:rsidRDefault="0032386E" w:rsidP="0032386E">
            <w:pPr>
              <w:jc w:val="center"/>
              <w:rPr>
                <w:rFonts w:ascii="Times New Roman" w:hAnsi="Times New Roman" w:cs="Times New Roman"/>
                <w:b/>
                <w:color w:val="76923C" w:themeColor="accent3" w:themeShade="BF"/>
                <w:sz w:val="28"/>
                <w:szCs w:val="28"/>
              </w:rPr>
            </w:pP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ПРОГРАММА ТУРА «МОЙ ПИТЕР: ВСЁ ВКЛЮЧЕНО №</w:t>
            </w:r>
            <w:r w:rsidRPr="0032386E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3</w:t>
            </w: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»</w:t>
            </w:r>
          </w:p>
        </w:tc>
      </w:tr>
    </w:tbl>
    <w:p w:rsidR="0032386E" w:rsidRPr="009957EE" w:rsidRDefault="0032386E" w:rsidP="0032386E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</w:rPr>
      </w:pPr>
      <w:r w:rsidRPr="009957EE">
        <w:rPr>
          <w:rFonts w:ascii="Times New Roman" w:hAnsi="Times New Roman" w:cs="Times New Roman"/>
          <w:b/>
        </w:rPr>
        <w:t>Продолжительность:</w:t>
      </w:r>
      <w:r w:rsidRPr="009957EE">
        <w:rPr>
          <w:rFonts w:ascii="Times New Roman" w:hAnsi="Times New Roman" w:cs="Times New Roman"/>
        </w:rPr>
        <w:t xml:space="preserve"> 5 дней (3дня/2 ночлега в Санкт-Петербурге);                                       </w:t>
      </w:r>
    </w:p>
    <w:p w:rsidR="0032386E" w:rsidRPr="009957EE" w:rsidRDefault="0032386E" w:rsidP="0032386E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</w:rPr>
      </w:pPr>
      <w:r w:rsidRPr="009957EE">
        <w:rPr>
          <w:rFonts w:ascii="Times New Roman" w:hAnsi="Times New Roman" w:cs="Times New Roman"/>
          <w:b/>
        </w:rPr>
        <w:t>Питание в туре:</w:t>
      </w:r>
      <w:r w:rsidRPr="009957EE">
        <w:rPr>
          <w:rFonts w:ascii="Times New Roman" w:hAnsi="Times New Roman" w:cs="Times New Roman"/>
        </w:rPr>
        <w:t xml:space="preserve"> 2 завтрака  «шведский стол»  + 2 обеда;                                                       </w:t>
      </w:r>
    </w:p>
    <w:p w:rsidR="0032386E" w:rsidRPr="009957EE" w:rsidRDefault="0032386E" w:rsidP="0032386E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</w:rPr>
      </w:pPr>
      <w:r w:rsidRPr="009957EE">
        <w:rPr>
          <w:rFonts w:ascii="Times New Roman" w:hAnsi="Times New Roman" w:cs="Times New Roman"/>
          <w:b/>
        </w:rPr>
        <w:t>Проезд:</w:t>
      </w:r>
      <w:r w:rsidRPr="009957EE">
        <w:rPr>
          <w:rFonts w:ascii="Times New Roman" w:hAnsi="Times New Roman" w:cs="Times New Roman"/>
        </w:rPr>
        <w:t xml:space="preserve"> автобус туристического класса или поезд (вагон плацкарт);</w:t>
      </w:r>
    </w:p>
    <w:p w:rsidR="0032386E" w:rsidRPr="009957EE" w:rsidRDefault="0032386E" w:rsidP="0032386E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</w:rPr>
      </w:pPr>
      <w:r w:rsidRPr="009957EE">
        <w:rPr>
          <w:rFonts w:ascii="Times New Roman" w:hAnsi="Times New Roman" w:cs="Times New Roman"/>
          <w:b/>
        </w:rPr>
        <w:t xml:space="preserve">Сопровождение </w:t>
      </w:r>
      <w:r w:rsidRPr="009957EE">
        <w:rPr>
          <w:rFonts w:ascii="Times New Roman" w:hAnsi="Times New Roman" w:cs="Times New Roman"/>
        </w:rPr>
        <w:t>квалифицированным руководителем туристических групп;</w:t>
      </w:r>
    </w:p>
    <w:p w:rsidR="0032386E" w:rsidRPr="009957EE" w:rsidRDefault="0032386E" w:rsidP="0032386E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</w:rPr>
      </w:pPr>
      <w:r w:rsidRPr="009957EE">
        <w:rPr>
          <w:rFonts w:ascii="Times New Roman" w:hAnsi="Times New Roman" w:cs="Times New Roman"/>
          <w:b/>
        </w:rPr>
        <w:t xml:space="preserve">Проживание: </w:t>
      </w:r>
      <w:r w:rsidRPr="009957EE">
        <w:rPr>
          <w:rFonts w:ascii="Times New Roman" w:hAnsi="Times New Roman" w:cs="Times New Roman"/>
        </w:rPr>
        <w:t>комфортные гостиницы 3*,4* или 5*;</w:t>
      </w:r>
    </w:p>
    <w:p w:rsidR="0032386E" w:rsidRDefault="0032386E" w:rsidP="0032386E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</w:rPr>
      </w:pPr>
      <w:r w:rsidRPr="009957EE">
        <w:rPr>
          <w:rFonts w:ascii="Times New Roman" w:hAnsi="Times New Roman" w:cs="Times New Roman"/>
          <w:b/>
        </w:rPr>
        <w:t>Экскурсионное обслуживание по программе с входными билетами:</w:t>
      </w:r>
      <w:r w:rsidRPr="009957EE">
        <w:rPr>
          <w:rFonts w:ascii="Times New Roman" w:hAnsi="Times New Roman" w:cs="Times New Roman"/>
        </w:rPr>
        <w:t xml:space="preserve"> </w:t>
      </w:r>
      <w:r w:rsidRPr="0032386E">
        <w:rPr>
          <w:rFonts w:ascii="Times New Roman" w:eastAsia="Calibri" w:hAnsi="Times New Roman" w:cs="Times New Roman"/>
        </w:rPr>
        <w:t xml:space="preserve">экскурсия в Константиновском дворце </w:t>
      </w:r>
      <w:r>
        <w:rPr>
          <w:rFonts w:ascii="Times New Roman" w:eastAsia="Calibri" w:hAnsi="Times New Roman" w:cs="Times New Roman"/>
        </w:rPr>
        <w:t>в Стрельне</w:t>
      </w:r>
      <w:r w:rsidRPr="009957EE">
        <w:rPr>
          <w:rFonts w:ascii="Times New Roman" w:eastAsia="Calibri" w:hAnsi="Times New Roman" w:cs="Times New Roman"/>
        </w:rPr>
        <w:t xml:space="preserve">, </w:t>
      </w:r>
      <w:r>
        <w:rPr>
          <w:rFonts w:ascii="Times New Roman" w:eastAsia="Calibri" w:hAnsi="Times New Roman" w:cs="Times New Roman"/>
        </w:rPr>
        <w:t xml:space="preserve">вечерняя </w:t>
      </w:r>
      <w:r w:rsidRPr="009957EE">
        <w:rPr>
          <w:rFonts w:ascii="Times New Roman" w:eastAsia="Calibri" w:hAnsi="Times New Roman" w:cs="Times New Roman"/>
        </w:rPr>
        <w:t xml:space="preserve">экскурсия по рекам и каналам на теплоходе, обзорная </w:t>
      </w:r>
      <w:proofErr w:type="spellStart"/>
      <w:r w:rsidRPr="009957EE">
        <w:rPr>
          <w:rFonts w:ascii="Times New Roman" w:eastAsia="Calibri" w:hAnsi="Times New Roman" w:cs="Times New Roman"/>
        </w:rPr>
        <w:t>автобусно</w:t>
      </w:r>
      <w:proofErr w:type="spellEnd"/>
      <w:r w:rsidRPr="009957EE">
        <w:rPr>
          <w:rFonts w:ascii="Times New Roman" w:eastAsia="Calibri" w:hAnsi="Times New Roman" w:cs="Times New Roman"/>
        </w:rPr>
        <w:t xml:space="preserve">-пешеходная экскурсия по городу, </w:t>
      </w:r>
      <w:r>
        <w:rPr>
          <w:rFonts w:ascii="Times New Roman" w:eastAsia="Calibri" w:hAnsi="Times New Roman" w:cs="Times New Roman"/>
        </w:rPr>
        <w:t>экскурсия в Государственный музей Эрмитаж, экскурсия в ГМЗ «Павловск» (</w:t>
      </w:r>
      <w:r w:rsidR="008F3A45">
        <w:rPr>
          <w:rFonts w:ascii="Times New Roman" w:eastAsia="Calibri" w:hAnsi="Times New Roman" w:cs="Times New Roman"/>
        </w:rPr>
        <w:t>экскурсия в Павловский дворец и прогулка по парку)</w:t>
      </w:r>
      <w:r w:rsidRPr="009957EE">
        <w:rPr>
          <w:rFonts w:ascii="Times New Roman" w:eastAsia="Calibri" w:hAnsi="Times New Roman" w:cs="Times New Roman"/>
        </w:rPr>
        <w:t>.</w:t>
      </w:r>
      <w:r w:rsidRPr="009957EE">
        <w:rPr>
          <w:rFonts w:ascii="Times New Roman" w:hAnsi="Times New Roman" w:cs="Times New Roman"/>
        </w:rPr>
        <w:t xml:space="preserve">     </w:t>
      </w:r>
    </w:p>
    <w:p w:rsidR="0032386E" w:rsidRPr="009957EE" w:rsidRDefault="0032386E" w:rsidP="0032386E">
      <w:pPr>
        <w:spacing w:after="0" w:line="240" w:lineRule="auto"/>
        <w:ind w:left="142"/>
        <w:rPr>
          <w:rFonts w:ascii="Times New Roman" w:hAnsi="Times New Roman" w:cs="Times New Roman"/>
        </w:rPr>
      </w:pPr>
      <w:r w:rsidRPr="009957EE">
        <w:rPr>
          <w:rFonts w:ascii="Times New Roman" w:hAnsi="Times New Roman" w:cs="Times New Roman"/>
        </w:rPr>
        <w:t xml:space="preserve"> </w:t>
      </w:r>
      <w:r w:rsidRPr="009957EE">
        <w:rPr>
          <w:rFonts w:ascii="Times New Roman" w:hAnsi="Times New Roman" w:cs="Times New Roman"/>
          <w:b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32386E" w:rsidRPr="00EA79E7" w:rsidTr="001F689F">
        <w:tc>
          <w:tcPr>
            <w:tcW w:w="10989" w:type="dxa"/>
            <w:shd w:val="clear" w:color="auto" w:fill="76923C" w:themeFill="accent3" w:themeFillShade="BF"/>
          </w:tcPr>
          <w:p w:rsidR="0032386E" w:rsidRPr="00660287" w:rsidRDefault="0032386E" w:rsidP="001F689F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ПОДРОБНОЕ ОПИСАНИЕ</w:t>
            </w:r>
          </w:p>
        </w:tc>
      </w:tr>
    </w:tbl>
    <w:p w:rsidR="0032386E" w:rsidRPr="00CB3367" w:rsidRDefault="0032386E" w:rsidP="0032386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B3367">
        <w:rPr>
          <w:rFonts w:ascii="Times New Roman" w:hAnsi="Times New Roman" w:cs="Times New Roman"/>
          <w:b/>
          <w:sz w:val="20"/>
          <w:szCs w:val="20"/>
        </w:rPr>
        <w:t>1 день.</w:t>
      </w:r>
      <w:r w:rsidRPr="00CB3367">
        <w:rPr>
          <w:rFonts w:ascii="Times New Roman" w:hAnsi="Times New Roman" w:cs="Times New Roman"/>
          <w:sz w:val="20"/>
          <w:szCs w:val="20"/>
        </w:rPr>
        <w:t xml:space="preserve"> 16.00 – отправление автобуса из Гомеля, 18.45- из </w:t>
      </w:r>
      <w:proofErr w:type="spellStart"/>
      <w:r w:rsidRPr="00CB3367">
        <w:rPr>
          <w:rFonts w:ascii="Times New Roman" w:hAnsi="Times New Roman" w:cs="Times New Roman"/>
          <w:sz w:val="20"/>
          <w:szCs w:val="20"/>
        </w:rPr>
        <w:t>Могилёва</w:t>
      </w:r>
      <w:proofErr w:type="spellEnd"/>
      <w:r w:rsidRPr="00CB3367">
        <w:rPr>
          <w:rFonts w:ascii="Times New Roman" w:hAnsi="Times New Roman" w:cs="Times New Roman"/>
          <w:sz w:val="20"/>
          <w:szCs w:val="20"/>
        </w:rPr>
        <w:t>, 20.00 – из Орши, 21.30 – из Витебска. Ночной переезд.</w:t>
      </w:r>
    </w:p>
    <w:p w:rsidR="0032386E" w:rsidRPr="00CB3367" w:rsidRDefault="0032386E" w:rsidP="0032386E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B3367">
        <w:rPr>
          <w:rFonts w:ascii="Times New Roman" w:eastAsia="Calibri" w:hAnsi="Times New Roman" w:cs="Times New Roman"/>
          <w:b/>
          <w:sz w:val="20"/>
          <w:szCs w:val="20"/>
        </w:rPr>
        <w:t>2 день</w:t>
      </w:r>
      <w:r w:rsidRPr="00CB3367">
        <w:rPr>
          <w:rFonts w:ascii="Times New Roman" w:eastAsia="Calibri" w:hAnsi="Times New Roman" w:cs="Times New Roman"/>
          <w:sz w:val="20"/>
          <w:szCs w:val="20"/>
        </w:rPr>
        <w:t xml:space="preserve">. Прибытие в Санкт-Петербург. Санитарный час. </w:t>
      </w:r>
    </w:p>
    <w:p w:rsidR="008F3A45" w:rsidRPr="00CB3367" w:rsidRDefault="008F3A45" w:rsidP="008F3A45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CB3367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Экскурсия в Константиновском дворце (Дворце конгрессов).</w:t>
      </w:r>
      <w:r w:rsidRPr="00CB3367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Pr="00CB3367">
        <w:rPr>
          <w:rFonts w:ascii="Times New Roman" w:hAnsi="Times New Roman" w:cs="Times New Roman"/>
          <w:sz w:val="20"/>
          <w:szCs w:val="20"/>
        </w:rPr>
        <w:t>Вы когда-нибудь бывали в гостях у президента? Нет? Тогда Вам обязательно нужно отправиться во «Дворец Конгрессов» в Стрельне - официальную приморскую резиденцию  президента России. Вы увидите, где проходят встречи глав государств, экономические форумы и другие международные совещания на высшем уровне - парадные залы, помещения для встреч в неформальной обстановке и гостиные, в которых проводятся протокольные мероприятия.</w:t>
      </w:r>
    </w:p>
    <w:p w:rsidR="0032386E" w:rsidRPr="00CB3367" w:rsidRDefault="008F3A45" w:rsidP="008F3A45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B3367">
        <w:rPr>
          <w:rFonts w:ascii="Times New Roman" w:hAnsi="Times New Roman" w:cs="Times New Roman"/>
          <w:sz w:val="20"/>
          <w:szCs w:val="20"/>
        </w:rPr>
        <w:t xml:space="preserve">Константиновский дворец, в котором расположена резиденция, был заложен в Стрельне еще в начале XVIII века. По замыслу Петра I, именно Стрельна должна была стать парадной летней царской резиденцией, «Русской </w:t>
      </w:r>
      <w:proofErr w:type="spellStart"/>
      <w:r w:rsidRPr="00CB3367">
        <w:rPr>
          <w:rFonts w:ascii="Times New Roman" w:hAnsi="Times New Roman" w:cs="Times New Roman"/>
          <w:sz w:val="20"/>
          <w:szCs w:val="20"/>
        </w:rPr>
        <w:t>Версалией</w:t>
      </w:r>
      <w:proofErr w:type="spellEnd"/>
      <w:r w:rsidRPr="00CB3367">
        <w:rPr>
          <w:rFonts w:ascii="Times New Roman" w:hAnsi="Times New Roman" w:cs="Times New Roman"/>
          <w:sz w:val="20"/>
          <w:szCs w:val="20"/>
        </w:rPr>
        <w:t>, лучше, чем у французского короля».</w:t>
      </w:r>
    </w:p>
    <w:p w:rsidR="0032386E" w:rsidRPr="00CB3367" w:rsidRDefault="0032386E" w:rsidP="0032386E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B3367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Обед.</w:t>
      </w:r>
      <w:r w:rsidRPr="00CB3367">
        <w:rPr>
          <w:rFonts w:ascii="Times New Roman" w:eastAsia="Calibri" w:hAnsi="Times New Roman" w:cs="Times New Roman"/>
          <w:b/>
          <w:color w:val="FFFFFF"/>
          <w:sz w:val="20"/>
          <w:szCs w:val="20"/>
        </w:rPr>
        <w:t xml:space="preserve">  </w:t>
      </w:r>
      <w:r w:rsidRPr="00CB3367">
        <w:rPr>
          <w:rFonts w:ascii="Times New Roman" w:eastAsia="Calibri" w:hAnsi="Times New Roman" w:cs="Times New Roman"/>
          <w:sz w:val="20"/>
          <w:szCs w:val="20"/>
        </w:rPr>
        <w:t>Переезд в гостиницу, заселение. Свободное время.</w:t>
      </w:r>
    </w:p>
    <w:p w:rsidR="0032386E" w:rsidRPr="00CB3367" w:rsidRDefault="008F3A45" w:rsidP="008F3A45">
      <w:pPr>
        <w:shd w:val="clear" w:color="auto" w:fill="FFFFFF"/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B3367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19.00-20.00- теплоходная экскурсия по рекам и каналам «Северная Венеция».</w:t>
      </w:r>
      <w:r w:rsidRPr="00CB3367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  <w:r w:rsidRPr="00CB3367">
        <w:rPr>
          <w:rFonts w:ascii="Times New Roman" w:eastAsia="Calibri" w:hAnsi="Times New Roman" w:cs="Times New Roman"/>
          <w:sz w:val="20"/>
          <w:szCs w:val="20"/>
        </w:rPr>
        <w:t>Вы увидите, как красив город, если смотреть на него с воды, и поймете, почему так часто Санкт-Петербург называют Северной Венецией. Мы увидим город в «плавных разворотах» Фонтанки, Мойки, Невы и малых каналов. Над гранитными набережными, как на постаментах, возвышаются знаменитые дворцы Санкт-Петербурга.</w:t>
      </w:r>
    </w:p>
    <w:p w:rsidR="0032386E" w:rsidRPr="00CB3367" w:rsidRDefault="0032386E" w:rsidP="0032386E">
      <w:pPr>
        <w:spacing w:after="0"/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</w:pPr>
      <w:r w:rsidRPr="00CB3367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Ночлег в гостинице.</w:t>
      </w:r>
    </w:p>
    <w:p w:rsidR="0032386E" w:rsidRPr="00CB3367" w:rsidRDefault="0032386E" w:rsidP="0032386E">
      <w:pPr>
        <w:shd w:val="clear" w:color="auto" w:fill="FFFFFF"/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B3367">
        <w:rPr>
          <w:rFonts w:ascii="Times New Roman" w:eastAsia="Calibri" w:hAnsi="Times New Roman" w:cs="Times New Roman"/>
          <w:b/>
          <w:sz w:val="20"/>
          <w:szCs w:val="20"/>
        </w:rPr>
        <w:t>3 день.</w:t>
      </w:r>
      <w:r w:rsidRPr="00CB3367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CB3367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Завтрак в гостинице.</w:t>
      </w:r>
      <w:r w:rsidRPr="00CB3367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  <w:r w:rsidRPr="00CB3367">
        <w:rPr>
          <w:rFonts w:ascii="Times New Roman" w:eastAsia="Calibri" w:hAnsi="Times New Roman" w:cs="Times New Roman"/>
          <w:sz w:val="20"/>
          <w:szCs w:val="20"/>
        </w:rPr>
        <w:t xml:space="preserve">Выезд на программу. </w:t>
      </w:r>
    </w:p>
    <w:p w:rsidR="0032386E" w:rsidRPr="00CB3367" w:rsidRDefault="0032386E" w:rsidP="0032386E">
      <w:pPr>
        <w:shd w:val="clear" w:color="auto" w:fill="FFFFFF"/>
        <w:spacing w:after="0"/>
        <w:rPr>
          <w:rFonts w:ascii="Times New Roman" w:eastAsia="Calibri" w:hAnsi="Times New Roman" w:cs="Times New Roman"/>
          <w:color w:val="1F1F1F"/>
          <w:sz w:val="20"/>
          <w:szCs w:val="20"/>
          <w:shd w:val="clear" w:color="auto" w:fill="FFFFFF"/>
        </w:rPr>
      </w:pPr>
      <w:r w:rsidRPr="00CB3367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Обзорная экскурсия по Санкт-Петербургу.</w:t>
      </w:r>
      <w:r w:rsidRPr="00CB3367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  <w:r w:rsidRPr="00CB3367">
        <w:rPr>
          <w:rFonts w:ascii="Times New Roman" w:eastAsia="Calibri" w:hAnsi="Times New Roman" w:cs="Times New Roman"/>
          <w:color w:val="1F1F1F"/>
          <w:sz w:val="20"/>
          <w:szCs w:val="20"/>
          <w:shd w:val="clear" w:color="auto" w:fill="FFFFFF"/>
        </w:rPr>
        <w:t>За 3,5 часа Вы увидите главные достопримечательности города, услышите рассказ опытного экскурсовода и сделаете хорошие фотографии. Вас ждут Дворцовая площадь, стрелка Васильевского острова и Невский проспект, Зимний дворец, Казанский и Исаакиевский соборы, храм Спас-на-Крови и Адмиралтейство, Марсово поле и Летний сад, Медный Всадник и многое другое.</w:t>
      </w:r>
    </w:p>
    <w:p w:rsidR="008F3A45" w:rsidRPr="00CB3367" w:rsidRDefault="008F3A45" w:rsidP="008F3A45">
      <w:pPr>
        <w:spacing w:after="0"/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</w:pPr>
      <w:r w:rsidRPr="00CB3367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Экскурсия в Государственный музей Эрмитаж</w:t>
      </w:r>
      <w:r w:rsidRPr="00CB3367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. Вас ждёт увлекательное путешествие по залам одного из крупнейших музеев мира. Вы увидите парадные интерьеры императорской резиденции, коллекции живописи, скульптуры, декоративно-прикладного искусства и археологических находок. В экспозиции представлены шедевры Леонардо да Винчи, Рафаэля, Рембрандта и других великих мастеров.</w:t>
      </w:r>
    </w:p>
    <w:p w:rsidR="0032386E" w:rsidRPr="00CB3367" w:rsidRDefault="0032386E" w:rsidP="0032386E">
      <w:pPr>
        <w:shd w:val="clear" w:color="auto" w:fill="FFFFFF"/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  <w:r w:rsidRPr="00CB3367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Обед.</w:t>
      </w:r>
      <w:r w:rsidRPr="00CB3367">
        <w:rPr>
          <w:rFonts w:ascii="Times New Roman" w:eastAsia="Calibri" w:hAnsi="Times New Roman" w:cs="Times New Roman"/>
          <w:b/>
          <w:color w:val="FFFFFF"/>
          <w:sz w:val="20"/>
          <w:szCs w:val="20"/>
        </w:rPr>
        <w:t xml:space="preserve"> </w:t>
      </w:r>
      <w:r w:rsidRPr="00CB3367">
        <w:rPr>
          <w:rFonts w:ascii="Times New Roman" w:eastAsia="Calibri" w:hAnsi="Times New Roman" w:cs="Times New Roman"/>
          <w:sz w:val="20"/>
          <w:szCs w:val="20"/>
        </w:rPr>
        <w:t>Свободное время в городе.</w:t>
      </w:r>
    </w:p>
    <w:p w:rsidR="0032386E" w:rsidRPr="00CB3367" w:rsidRDefault="0032386E" w:rsidP="0032386E">
      <w:pPr>
        <w:spacing w:after="0"/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</w:pPr>
      <w:r w:rsidRPr="00CB3367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Ночлег в гостинице.</w:t>
      </w:r>
    </w:p>
    <w:p w:rsidR="0032386E" w:rsidRPr="00CB3367" w:rsidRDefault="0032386E" w:rsidP="0032386E">
      <w:pPr>
        <w:shd w:val="clear" w:color="auto" w:fill="FFFFFF"/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B3367">
        <w:rPr>
          <w:rFonts w:ascii="Times New Roman" w:eastAsia="Calibri" w:hAnsi="Times New Roman" w:cs="Times New Roman"/>
          <w:b/>
          <w:sz w:val="20"/>
          <w:szCs w:val="20"/>
        </w:rPr>
        <w:t>4 день.</w:t>
      </w:r>
      <w:r w:rsidRPr="00CB3367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CB3367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Завтрак в гостинице.</w:t>
      </w:r>
      <w:r w:rsidRPr="00CB3367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  <w:r w:rsidRPr="00CB3367">
        <w:rPr>
          <w:rFonts w:ascii="Times New Roman" w:eastAsia="Calibri" w:hAnsi="Times New Roman" w:cs="Times New Roman"/>
          <w:sz w:val="20"/>
          <w:szCs w:val="20"/>
        </w:rPr>
        <w:t>Выселение. Выезд на программу в Государственный музей-заповедник «</w:t>
      </w:r>
      <w:r w:rsidR="008F3A45" w:rsidRPr="00CB3367">
        <w:rPr>
          <w:rFonts w:ascii="Times New Roman" w:eastAsia="Calibri" w:hAnsi="Times New Roman" w:cs="Times New Roman"/>
          <w:sz w:val="20"/>
          <w:szCs w:val="20"/>
        </w:rPr>
        <w:t>Павловск</w:t>
      </w:r>
      <w:r w:rsidRPr="00CB3367">
        <w:rPr>
          <w:rFonts w:ascii="Times New Roman" w:eastAsia="Calibri" w:hAnsi="Times New Roman" w:cs="Times New Roman"/>
          <w:sz w:val="20"/>
          <w:szCs w:val="20"/>
        </w:rPr>
        <w:t xml:space="preserve">». </w:t>
      </w:r>
    </w:p>
    <w:p w:rsidR="008F3A45" w:rsidRPr="00CB3367" w:rsidRDefault="008F3A45" w:rsidP="008F3A4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B3367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Экскурсия в Павловском дворце</w:t>
      </w:r>
      <w:r w:rsidR="00CB3367" w:rsidRPr="00CB3367">
        <w:rPr>
          <w:rFonts w:ascii="Times New Roman" w:hAnsi="Times New Roman" w:cs="Times New Roman"/>
          <w:sz w:val="20"/>
          <w:szCs w:val="20"/>
        </w:rPr>
        <w:t xml:space="preserve"> - это погружение в элегантную атмосферу самого уютного загородного дома династии Романовых. Созданный как семейная резиденция императора Павла I и Марии Федоровны, дворец гармонично сочетает торжественность классицизма с домашним теплом. В ходе экскурсии вы пройдете по великолепной анфиладе </w:t>
      </w:r>
      <w:r w:rsidR="00CB3367" w:rsidRPr="00CB3367">
        <w:rPr>
          <w:rFonts w:ascii="Times New Roman" w:hAnsi="Times New Roman" w:cs="Times New Roman"/>
          <w:b/>
          <w:bCs/>
          <w:sz w:val="20"/>
          <w:szCs w:val="20"/>
        </w:rPr>
        <w:t>Парадных залов</w:t>
      </w:r>
      <w:r w:rsidR="00CB3367" w:rsidRPr="00CB3367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="00CB3367" w:rsidRPr="00CB3367">
        <w:rPr>
          <w:rFonts w:ascii="Times New Roman" w:hAnsi="Times New Roman" w:cs="Times New Roman"/>
          <w:sz w:val="20"/>
          <w:szCs w:val="20"/>
        </w:rPr>
        <w:t>Итальянскому</w:t>
      </w:r>
      <w:proofErr w:type="gramEnd"/>
      <w:r w:rsidR="00CB3367" w:rsidRPr="00CB3367">
        <w:rPr>
          <w:rFonts w:ascii="Times New Roman" w:hAnsi="Times New Roman" w:cs="Times New Roman"/>
          <w:sz w:val="20"/>
          <w:szCs w:val="20"/>
        </w:rPr>
        <w:t xml:space="preserve">, Греческому, Тронному), увидите уникальные коллекции античной скульптуры, западноевропейской живописи и редчайшего французского фарфора. Нижний этаж откроет вам </w:t>
      </w:r>
      <w:r w:rsidR="00CB3367" w:rsidRPr="00CB3367">
        <w:rPr>
          <w:rFonts w:ascii="Times New Roman" w:hAnsi="Times New Roman" w:cs="Times New Roman"/>
          <w:b/>
          <w:bCs/>
          <w:sz w:val="20"/>
          <w:szCs w:val="20"/>
        </w:rPr>
        <w:t>Жилые комнаты</w:t>
      </w:r>
      <w:r w:rsidR="00CB3367" w:rsidRPr="00CB3367">
        <w:rPr>
          <w:rFonts w:ascii="Times New Roman" w:hAnsi="Times New Roman" w:cs="Times New Roman"/>
          <w:sz w:val="20"/>
          <w:szCs w:val="20"/>
        </w:rPr>
        <w:t>, рассказывающие о приватной жизни, увлечениях и быте императорской семьи. Павловский дворец — это редкий пример усадьбы, сохранившей дух подлинного жилого интерьера рубежа XVIII–XIX веков.</w:t>
      </w:r>
    </w:p>
    <w:p w:rsidR="0032386E" w:rsidRPr="00CB3367" w:rsidRDefault="008F3A45" w:rsidP="0032386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B3367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Прогулка в Павловском дворцовом парке.</w:t>
      </w:r>
      <w:r w:rsidRPr="00CB3367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Pr="00CB3367">
        <w:rPr>
          <w:rFonts w:ascii="Times New Roman" w:hAnsi="Times New Roman" w:cs="Times New Roman"/>
          <w:sz w:val="20"/>
          <w:szCs w:val="20"/>
        </w:rPr>
        <w:t>Павловский парк по праву считается одним из прекраснейших образцов ландшафтного искусства и является одним их крупнейших пейзажных парков Европы (площадь его составляет свыше 600 га). Но не только знаменитый парк привлекает внимание многочисленных гостей Петербурга и местных жителей. Необыкновенно гармоничное сочетание архитектурных сооружений, входящих в состав дворцово-паркового ансамбля, с живописными окрестностями реки Славянки, подправленное умелыми руками архитекторов и мастеров ландшафтного искусства, поражает и очаровывает.</w:t>
      </w:r>
    </w:p>
    <w:p w:rsidR="0032386E" w:rsidRPr="00CB3367" w:rsidRDefault="0032386E" w:rsidP="0032386E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B3367">
        <w:rPr>
          <w:rFonts w:ascii="Times New Roman" w:eastAsia="Calibri" w:hAnsi="Times New Roman" w:cs="Times New Roman"/>
          <w:sz w:val="20"/>
          <w:szCs w:val="20"/>
        </w:rPr>
        <w:t>Посещение торгового центра. 16.00 – выезд. Ночной переезд.</w:t>
      </w:r>
    </w:p>
    <w:p w:rsidR="0032386E" w:rsidRPr="008F7A80" w:rsidRDefault="0032386E" w:rsidP="0032386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B3367">
        <w:rPr>
          <w:rFonts w:ascii="Times New Roman" w:eastAsia="Calibri" w:hAnsi="Times New Roman" w:cs="Times New Roman"/>
          <w:b/>
          <w:sz w:val="20"/>
          <w:szCs w:val="20"/>
        </w:rPr>
        <w:t>5 день.</w:t>
      </w:r>
      <w:r w:rsidRPr="00CB3367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CB3367">
        <w:rPr>
          <w:rFonts w:ascii="Times New Roman" w:eastAsia="Calibri" w:hAnsi="Times New Roman" w:cs="Times New Roman"/>
          <w:sz w:val="20"/>
          <w:szCs w:val="20"/>
        </w:rPr>
        <w:t xml:space="preserve">Ориентировочное прибытие в Витебск: 1.30, в </w:t>
      </w:r>
      <w:proofErr w:type="spellStart"/>
      <w:r w:rsidRPr="00CB3367">
        <w:rPr>
          <w:rFonts w:ascii="Times New Roman" w:eastAsia="Calibri" w:hAnsi="Times New Roman" w:cs="Times New Roman"/>
          <w:sz w:val="20"/>
          <w:szCs w:val="20"/>
        </w:rPr>
        <w:t>Могилёв</w:t>
      </w:r>
      <w:proofErr w:type="spellEnd"/>
      <w:r w:rsidRPr="00CB3367">
        <w:rPr>
          <w:rFonts w:ascii="Times New Roman" w:eastAsia="Calibri" w:hAnsi="Times New Roman" w:cs="Times New Roman"/>
          <w:sz w:val="20"/>
          <w:szCs w:val="20"/>
        </w:rPr>
        <w:t xml:space="preserve">: 4.00, в Гомель: 7.00. </w:t>
      </w:r>
      <w:bookmarkStart w:id="0" w:name="_GoBack"/>
      <w:bookmarkEnd w:id="0"/>
    </w:p>
    <w:p w:rsidR="0032386E" w:rsidRPr="008F7A80" w:rsidRDefault="0032386E" w:rsidP="0032386E">
      <w:pPr>
        <w:spacing w:after="0"/>
        <w:rPr>
          <w:rFonts w:ascii="Times New Roman" w:hAnsi="Times New Roman" w:cs="Times New Roman"/>
          <w:sz w:val="21"/>
          <w:szCs w:val="21"/>
        </w:rPr>
      </w:pPr>
    </w:p>
    <w:p w:rsidR="00DE6204" w:rsidRDefault="0032386E" w:rsidP="00CB3367">
      <w:pPr>
        <w:jc w:val="center"/>
      </w:pPr>
      <w:r w:rsidRPr="008F7A80">
        <w:rPr>
          <w:rFonts w:ascii="Times New Roman" w:hAnsi="Times New Roman" w:cs="Times New Roman"/>
          <w:b/>
          <w:i/>
          <w:sz w:val="21"/>
          <w:szCs w:val="21"/>
        </w:rPr>
        <w:t>Время и порядок проведения экскурсий может меняться в зависимости от погодных условий и обстановки на дорогах, с сохранением экскурсионной программы в полном объёме</w:t>
      </w:r>
    </w:p>
    <w:sectPr w:rsidR="00DE6204" w:rsidSect="0032386E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D17C4"/>
    <w:multiLevelType w:val="hybridMultilevel"/>
    <w:tmpl w:val="CE9E3C9A"/>
    <w:lvl w:ilvl="0" w:tplc="705E419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color w:val="76923C" w:themeColor="accent3" w:themeShade="BF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86E"/>
    <w:rsid w:val="00246CFA"/>
    <w:rsid w:val="0032386E"/>
    <w:rsid w:val="008F3A45"/>
    <w:rsid w:val="00C273A0"/>
    <w:rsid w:val="00CB3367"/>
    <w:rsid w:val="00DE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86E"/>
    <w:pPr>
      <w:ind w:left="720"/>
      <w:contextualSpacing/>
    </w:pPr>
  </w:style>
  <w:style w:type="table" w:styleId="a4">
    <w:name w:val="Table Grid"/>
    <w:basedOn w:val="a1"/>
    <w:uiPriority w:val="59"/>
    <w:rsid w:val="00323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86E"/>
    <w:pPr>
      <w:ind w:left="720"/>
      <w:contextualSpacing/>
    </w:pPr>
  </w:style>
  <w:style w:type="table" w:styleId="a4">
    <w:name w:val="Table Grid"/>
    <w:basedOn w:val="a1"/>
    <w:uiPriority w:val="59"/>
    <w:rsid w:val="00323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2026-10-07T09:34:00Z</dcterms:created>
  <dcterms:modified xsi:type="dcterms:W3CDTF">2026-10-29T07:32:00Z</dcterms:modified>
</cp:coreProperties>
</file>